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6E99AACE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Fonts w:eastAsia="Times New Roman" w:cs="Times New Roman"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8449BF" w:rsidRPr="008449BF">
            <w:rPr>
              <w:rFonts w:eastAsia="Times New Roman" w:cs="Times New Roman"/>
            </w:rPr>
            <w:t>„</w:t>
          </w:r>
          <w:r w:rsidR="008449BF" w:rsidRPr="008449BF">
            <w:rPr>
              <w:rFonts w:eastAsia="Times New Roman" w:cs="Times New Roman"/>
            </w:rPr>
            <w:t>Implementace 5G/FRMCS na železničním koridoru Praha – Č. Třebová – Brno / Ostrava, 2. etapa – výstavba BTS pro 5G</w:t>
          </w:r>
          <w:r w:rsidR="008449BF" w:rsidRPr="008449BF">
            <w:rPr>
              <w:rFonts w:eastAsia="Times New Roman" w:cs="Times New Roman"/>
            </w:rPr>
            <w:t>“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1D1CA70B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FE5D92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lastRenderedPageBreak/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1F420" w14:textId="77777777" w:rsidR="00586503" w:rsidRDefault="00586503" w:rsidP="00962258">
      <w:pPr>
        <w:spacing w:after="0" w:line="240" w:lineRule="auto"/>
      </w:pPr>
      <w:r>
        <w:separator/>
      </w:r>
    </w:p>
  </w:endnote>
  <w:endnote w:type="continuationSeparator" w:id="0">
    <w:p w14:paraId="0B207AB5" w14:textId="77777777" w:rsidR="00586503" w:rsidRDefault="0058650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3D326ACA" w:rsidR="005D68B0" w:rsidRPr="00352421" w:rsidRDefault="008449BF" w:rsidP="00D50379">
          <w:pPr>
            <w:pStyle w:val="Zpatvpravo"/>
            <w:rPr>
              <w:rStyle w:val="Tun"/>
            </w:rPr>
          </w:pPr>
          <w:r w:rsidRPr="008449BF">
            <w:rPr>
              <w:rFonts w:eastAsia="Times New Roman" w:cs="Times New Roman"/>
            </w:rPr>
            <w:t>Implementace 5G/FRMCS na železničním koridoru Praha – Č. Třebová – Brno / Ostrava, 2. etapa – výstavba BTS pro 5G</w:t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D3B93" w14:textId="66C4889A" w:rsidR="009355E7" w:rsidRDefault="009355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C3649" w14:textId="77777777" w:rsidR="00586503" w:rsidRDefault="00586503" w:rsidP="00962258">
      <w:pPr>
        <w:spacing w:after="0" w:line="240" w:lineRule="auto"/>
      </w:pPr>
      <w:r>
        <w:separator/>
      </w:r>
    </w:p>
  </w:footnote>
  <w:footnote w:type="continuationSeparator" w:id="0">
    <w:p w14:paraId="2013F244" w14:textId="77777777" w:rsidR="00586503" w:rsidRDefault="0058650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365567">
    <w:abstractNumId w:val="3"/>
  </w:num>
  <w:num w:numId="2" w16cid:durableId="644354623">
    <w:abstractNumId w:val="1"/>
  </w:num>
  <w:num w:numId="3" w16cid:durableId="1981760486">
    <w:abstractNumId w:val="8"/>
  </w:num>
  <w:num w:numId="4" w16cid:durableId="303659612">
    <w:abstractNumId w:val="4"/>
  </w:num>
  <w:num w:numId="5" w16cid:durableId="1564877740">
    <w:abstractNumId w:val="10"/>
  </w:num>
  <w:num w:numId="6" w16cid:durableId="193425617">
    <w:abstractNumId w:val="5"/>
  </w:num>
  <w:num w:numId="7" w16cid:durableId="32535154">
    <w:abstractNumId w:val="6"/>
  </w:num>
  <w:num w:numId="8" w16cid:durableId="2136487558">
    <w:abstractNumId w:val="7"/>
  </w:num>
  <w:num w:numId="9" w16cid:durableId="1230116603">
    <w:abstractNumId w:val="0"/>
  </w:num>
  <w:num w:numId="10" w16cid:durableId="205872542">
    <w:abstractNumId w:val="2"/>
  </w:num>
  <w:num w:numId="11" w16cid:durableId="91825342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86503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49BF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51F9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44DEF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4591"/>
    <w:rsid w:val="00F86BA6"/>
    <w:rsid w:val="00FB6342"/>
    <w:rsid w:val="00FC6389"/>
    <w:rsid w:val="00FE5D9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8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3134"/>
    <w:rsid w:val="00146B79"/>
    <w:rsid w:val="00205C31"/>
    <w:rsid w:val="00224B8C"/>
    <w:rsid w:val="002E1F08"/>
    <w:rsid w:val="0053732C"/>
    <w:rsid w:val="005462D9"/>
    <w:rsid w:val="005E3FC4"/>
    <w:rsid w:val="007E248B"/>
    <w:rsid w:val="008667B3"/>
    <w:rsid w:val="009051F9"/>
    <w:rsid w:val="00A37915"/>
    <w:rsid w:val="00AE336A"/>
    <w:rsid w:val="00B90BED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6BF72A-F4B8-4D9C-A854-5B3FF2F61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2DD3CE-CF17-4BAE-B96D-D1B561D40E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7</TotalTime>
  <Pages>2</Pages>
  <Words>441</Words>
  <Characters>2603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Šedová Jana, Ing.</cp:lastModifiedBy>
  <cp:revision>8</cp:revision>
  <cp:lastPrinted>2019-03-12T14:23:00Z</cp:lastPrinted>
  <dcterms:created xsi:type="dcterms:W3CDTF">2023-10-17T12:36:00Z</dcterms:created>
  <dcterms:modified xsi:type="dcterms:W3CDTF">2024-11-27T07:27:00Z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